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01" w:rsidRDefault="001D0483">
      <w:pPr>
        <w:rPr>
          <w:b/>
          <w:sz w:val="22"/>
        </w:rPr>
      </w:pPr>
      <w:r>
        <w:rPr>
          <w:rFonts w:hint="eastAsia"/>
          <w:b/>
          <w:sz w:val="22"/>
        </w:rPr>
        <w:t xml:space="preserve">     </w:t>
      </w:r>
    </w:p>
    <w:p w:rsidR="00091401" w:rsidRDefault="001D0483">
      <w:pPr>
        <w:spacing w:line="460" w:lineRule="exact"/>
        <w:jc w:val="center"/>
        <w:rPr>
          <w:b/>
        </w:rPr>
      </w:pPr>
      <w:r>
        <w:rPr>
          <w:b/>
        </w:rPr>
        <w:t>Application Requirements</w:t>
      </w:r>
      <w:r>
        <w:rPr>
          <w:rFonts w:hint="eastAsia"/>
          <w:b/>
        </w:rPr>
        <w:t xml:space="preserve"> for the</w:t>
      </w:r>
      <w:r>
        <w:rPr>
          <w:b/>
        </w:rPr>
        <w:t xml:space="preserve"> Solti China Master Classes </w:t>
      </w:r>
    </w:p>
    <w:p w:rsidR="00091401" w:rsidRDefault="001D0483">
      <w:pPr>
        <w:spacing w:line="460" w:lineRule="exact"/>
        <w:jc w:val="center"/>
        <w:rPr>
          <w:rFonts w:ascii="微软雅黑" w:eastAsia="微软雅黑" w:hAnsi="微软雅黑"/>
          <w:b/>
          <w:sz w:val="28"/>
          <w:szCs w:val="28"/>
        </w:rPr>
      </w:pPr>
      <w:r>
        <w:rPr>
          <w:rFonts w:hint="eastAsia"/>
          <w:b/>
          <w:sz w:val="28"/>
          <w:szCs w:val="28"/>
        </w:rPr>
        <w:t>索尔蒂中国大师班报名要求</w:t>
      </w:r>
    </w:p>
    <w:p w:rsidR="00091401" w:rsidRDefault="001D0483">
      <w:pPr>
        <w:spacing w:line="460" w:lineRule="exact"/>
        <w:jc w:val="both"/>
        <w:rPr>
          <w:rFonts w:asciiTheme="minorEastAsia" w:hAnsiTheme="minorEastAsia"/>
          <w:b/>
        </w:rPr>
      </w:pPr>
      <w:r>
        <w:rPr>
          <w:rFonts w:asciiTheme="minorEastAsia" w:hAnsiTheme="minorEastAsia" w:hint="eastAsia"/>
          <w:b/>
        </w:rPr>
        <w:t>一、招募对象</w:t>
      </w:r>
    </w:p>
    <w:p w:rsidR="00091401" w:rsidRDefault="001D0483">
      <w:pPr>
        <w:spacing w:line="460" w:lineRule="exact"/>
        <w:jc w:val="both"/>
        <w:rPr>
          <w:rFonts w:asciiTheme="minorEastAsia" w:hAnsiTheme="minorEastAsia"/>
        </w:rPr>
      </w:pPr>
      <w:r>
        <w:rPr>
          <w:rFonts w:asciiTheme="minorEastAsia" w:hAnsiTheme="minorEastAsia" w:hint="eastAsia"/>
        </w:rPr>
        <w:t xml:space="preserve">    </w:t>
      </w:r>
      <w:r>
        <w:rPr>
          <w:rFonts w:asciiTheme="minorEastAsia" w:hAnsiTheme="minorEastAsia" w:hint="eastAsia"/>
        </w:rPr>
        <w:t>年龄在</w:t>
      </w:r>
      <w:r>
        <w:rPr>
          <w:rFonts w:asciiTheme="minorEastAsia" w:hAnsiTheme="minorEastAsia" w:hint="eastAsia"/>
        </w:rPr>
        <w:t>22-28</w:t>
      </w:r>
      <w:r>
        <w:rPr>
          <w:rFonts w:asciiTheme="minorEastAsia" w:hAnsiTheme="minorEastAsia" w:hint="eastAsia"/>
        </w:rPr>
        <w:t>岁之间，专业美声演唱的在校学生或演员。</w:t>
      </w:r>
    </w:p>
    <w:p w:rsidR="00091401" w:rsidRDefault="001D0483">
      <w:pPr>
        <w:pStyle w:val="1"/>
        <w:numPr>
          <w:ilvl w:val="0"/>
          <w:numId w:val="1"/>
        </w:numPr>
        <w:spacing w:line="460" w:lineRule="exact"/>
        <w:jc w:val="both"/>
        <w:rPr>
          <w:rFonts w:asciiTheme="minorEastAsia" w:hAnsiTheme="minorEastAsia"/>
          <w:b/>
        </w:rPr>
      </w:pPr>
      <w:r>
        <w:rPr>
          <w:rFonts w:asciiTheme="minorEastAsia" w:hAnsiTheme="minorEastAsia" w:hint="eastAsia"/>
          <w:b/>
        </w:rPr>
        <w:t>提交材料</w:t>
      </w:r>
    </w:p>
    <w:p w:rsidR="00091401" w:rsidRDefault="001D0483">
      <w:pPr>
        <w:pStyle w:val="1"/>
        <w:numPr>
          <w:ilvl w:val="0"/>
          <w:numId w:val="2"/>
        </w:numPr>
        <w:spacing w:line="460" w:lineRule="exact"/>
        <w:jc w:val="both"/>
        <w:rPr>
          <w:rFonts w:asciiTheme="minorEastAsia" w:hAnsiTheme="minorEastAsia" w:cs="Arial"/>
          <w:color w:val="000000"/>
        </w:rPr>
      </w:pPr>
      <w:r>
        <w:rPr>
          <w:rFonts w:asciiTheme="minorEastAsia" w:hAnsiTheme="minorEastAsia" w:hint="eastAsia"/>
        </w:rPr>
        <w:t>填写完整的报名表（电子版）</w:t>
      </w:r>
    </w:p>
    <w:p w:rsidR="00091401" w:rsidRDefault="001D0483">
      <w:pPr>
        <w:pStyle w:val="1"/>
        <w:numPr>
          <w:ilvl w:val="0"/>
          <w:numId w:val="3"/>
        </w:numPr>
        <w:shd w:val="clear" w:color="auto" w:fill="FFFFFF"/>
        <w:spacing w:before="100" w:beforeAutospacing="1" w:after="100" w:afterAutospacing="1" w:line="460" w:lineRule="exact"/>
        <w:jc w:val="both"/>
        <w:rPr>
          <w:rFonts w:asciiTheme="minorEastAsia" w:hAnsiTheme="minorEastAsia"/>
        </w:rPr>
      </w:pPr>
      <w:r>
        <w:rPr>
          <w:rFonts w:asciiTheme="minorEastAsia" w:hAnsiTheme="minorEastAsia" w:hint="eastAsia"/>
        </w:rPr>
        <w:t>除“中文姓名”一栏用中文填写外，其他内容均用英文填写。</w:t>
      </w:r>
    </w:p>
    <w:p w:rsidR="00091401" w:rsidRDefault="001D0483">
      <w:pPr>
        <w:pStyle w:val="1"/>
        <w:numPr>
          <w:ilvl w:val="0"/>
          <w:numId w:val="3"/>
        </w:numPr>
        <w:shd w:val="clear" w:color="auto" w:fill="FFFFFF"/>
        <w:spacing w:before="100" w:beforeAutospacing="1" w:after="100" w:afterAutospacing="1" w:line="460" w:lineRule="exact"/>
        <w:jc w:val="both"/>
        <w:rPr>
          <w:rFonts w:asciiTheme="minorEastAsia" w:hAnsiTheme="minorEastAsia" w:cs="Arial"/>
          <w:color w:val="000000"/>
        </w:rPr>
      </w:pPr>
      <w:r>
        <w:rPr>
          <w:rFonts w:asciiTheme="minorEastAsia" w:hAnsiTheme="minorEastAsia" w:hint="eastAsia"/>
        </w:rPr>
        <w:t>“学习过的角色、歌剧及曲目名称”用英文或意大利文填写。</w:t>
      </w:r>
    </w:p>
    <w:p w:rsidR="00091401" w:rsidRDefault="001D0483">
      <w:pPr>
        <w:pStyle w:val="1"/>
        <w:numPr>
          <w:ilvl w:val="0"/>
          <w:numId w:val="2"/>
        </w:numPr>
        <w:shd w:val="clear" w:color="auto" w:fill="FFFFFF"/>
        <w:spacing w:before="100" w:beforeAutospacing="1" w:after="100" w:afterAutospacing="1" w:line="460" w:lineRule="exact"/>
        <w:jc w:val="both"/>
        <w:rPr>
          <w:rFonts w:asciiTheme="minorEastAsia" w:hAnsiTheme="minorEastAsia" w:cs="Arial"/>
          <w:color w:val="000000"/>
        </w:rPr>
      </w:pPr>
      <w:r>
        <w:rPr>
          <w:rFonts w:asciiTheme="minorEastAsia" w:hAnsiTheme="minorEastAsia" w:hint="eastAsia"/>
        </w:rPr>
        <w:t>两</w:t>
      </w:r>
      <w:r>
        <w:rPr>
          <w:rFonts w:asciiTheme="minorEastAsia" w:hAnsiTheme="minorEastAsia" w:cs="Arial" w:hint="eastAsia"/>
          <w:color w:val="000000"/>
        </w:rPr>
        <w:t>首曲目演唱视频</w:t>
      </w:r>
    </w:p>
    <w:p w:rsidR="00091401" w:rsidRDefault="001D0483">
      <w:pPr>
        <w:pStyle w:val="1"/>
        <w:numPr>
          <w:ilvl w:val="0"/>
          <w:numId w:val="4"/>
        </w:numPr>
        <w:shd w:val="clear" w:color="auto" w:fill="FFFFFF"/>
        <w:spacing w:before="100" w:beforeAutospacing="1" w:after="100" w:afterAutospacing="1" w:line="460" w:lineRule="exact"/>
        <w:jc w:val="both"/>
        <w:rPr>
          <w:rFonts w:asciiTheme="minorEastAsia" w:hAnsiTheme="minorEastAsia" w:cs="Arial"/>
          <w:color w:val="000000"/>
        </w:rPr>
      </w:pPr>
      <w:r>
        <w:rPr>
          <w:rFonts w:asciiTheme="minorEastAsia" w:hAnsiTheme="minorEastAsia" w:hint="eastAsia"/>
        </w:rPr>
        <w:t>曲目范围：意大利作曲家（</w:t>
      </w:r>
      <w:r>
        <w:rPr>
          <w:rFonts w:asciiTheme="minorEastAsia" w:hAnsiTheme="minorEastAsia"/>
        </w:rPr>
        <w:t>1810-1945</w:t>
      </w:r>
      <w:r>
        <w:rPr>
          <w:rFonts w:asciiTheme="minorEastAsia" w:hAnsiTheme="minorEastAsia" w:hint="eastAsia"/>
        </w:rPr>
        <w:t>）创作的意大利歌剧咏叹调（其中一首可以是</w:t>
      </w:r>
      <w:r>
        <w:rPr>
          <w:rFonts w:asciiTheme="minorEastAsia" w:hAnsiTheme="minorEastAsia" w:hint="eastAsia"/>
        </w:rPr>
        <w:t xml:space="preserve">  </w:t>
      </w:r>
      <w:r>
        <w:rPr>
          <w:rFonts w:asciiTheme="minorEastAsia" w:hAnsiTheme="minorEastAsia" w:hint="eastAsia"/>
        </w:rPr>
        <w:t>意大利艺术歌曲）</w:t>
      </w:r>
      <w:r>
        <w:rPr>
          <w:rFonts w:asciiTheme="minorEastAsia" w:hAnsiTheme="minorEastAsia" w:cs="Arial" w:hint="eastAsia"/>
          <w:color w:val="000000"/>
        </w:rPr>
        <w:t>。作曲家如：贝里尼、罗西尼、多尼采蒂、威尔第、普契尼</w:t>
      </w:r>
      <w:r>
        <w:rPr>
          <w:rFonts w:asciiTheme="minorEastAsia" w:hAnsiTheme="minorEastAsia" w:cs="Arial" w:hint="eastAsia"/>
          <w:color w:val="333333"/>
          <w:shd w:val="clear" w:color="auto" w:fill="FFFFFF"/>
        </w:rPr>
        <w:t>、</w:t>
      </w:r>
      <w:r>
        <w:rPr>
          <w:rFonts w:asciiTheme="minorEastAsia" w:hAnsiTheme="minorEastAsia" w:cs="Arial"/>
          <w:color w:val="333333"/>
          <w:shd w:val="clear" w:color="auto" w:fill="FFFFFF"/>
        </w:rPr>
        <w:t>托斯</w:t>
      </w:r>
      <w:r>
        <w:rPr>
          <w:rFonts w:asciiTheme="minorEastAsia" w:hAnsiTheme="minorEastAsia" w:cs="Arial"/>
          <w:color w:val="000000"/>
          <w:shd w:val="clear" w:color="auto" w:fill="FFFFFF"/>
        </w:rPr>
        <w:t>蒂</w:t>
      </w:r>
      <w:r>
        <w:rPr>
          <w:rFonts w:asciiTheme="minorEastAsia" w:hAnsiTheme="minorEastAsia" w:cs="Arial" w:hint="eastAsia"/>
          <w:color w:val="000000"/>
        </w:rPr>
        <w:t>等。</w:t>
      </w:r>
      <w:r>
        <w:rPr>
          <w:rFonts w:asciiTheme="minorEastAsia" w:hAnsiTheme="minorEastAsia" w:cs="Arial" w:hint="eastAsia"/>
          <w:b/>
          <w:color w:val="000000"/>
        </w:rPr>
        <w:t>不包括</w:t>
      </w:r>
      <w:r>
        <w:rPr>
          <w:rFonts w:asciiTheme="minorEastAsia" w:hAnsiTheme="minorEastAsia" w:cs="Arial" w:hint="eastAsia"/>
          <w:color w:val="000000"/>
        </w:rPr>
        <w:t>德裔作曲家创作的意大利歌剧咏叹调及美声唱法时期之前作曲家的作品，如：莫扎特、亨德尔、格鲁克、蒙特威尔第、维瓦尔第、</w:t>
      </w:r>
      <w:r>
        <w:rPr>
          <w:rFonts w:asciiTheme="minorEastAsia" w:hAnsiTheme="minorEastAsia" w:cs="Arial"/>
          <w:color w:val="000000"/>
        </w:rPr>
        <w:t>卡契尼</w:t>
      </w:r>
      <w:r>
        <w:rPr>
          <w:rFonts w:asciiTheme="minorEastAsia" w:hAnsiTheme="minorEastAsia" w:cs="Arial" w:hint="eastAsia"/>
          <w:color w:val="000000"/>
        </w:rPr>
        <w:t>等的作品。艺术歌曲</w:t>
      </w:r>
      <w:r>
        <w:rPr>
          <w:rFonts w:asciiTheme="minorEastAsia" w:hAnsiTheme="minorEastAsia" w:cs="Arial" w:hint="eastAsia"/>
          <w:b/>
          <w:color w:val="000000"/>
        </w:rPr>
        <w:t>不包括</w:t>
      </w:r>
      <w:r>
        <w:rPr>
          <w:rFonts w:asciiTheme="minorEastAsia" w:hAnsiTheme="minorEastAsia" w:cs="Arial" w:hint="eastAsia"/>
          <w:color w:val="000000"/>
        </w:rPr>
        <w:t>意大利民歌，如：《我的太阳》《请你告诉她》等。</w:t>
      </w:r>
    </w:p>
    <w:p w:rsidR="00091401" w:rsidRDefault="001D0483">
      <w:pPr>
        <w:pStyle w:val="1"/>
        <w:numPr>
          <w:ilvl w:val="0"/>
          <w:numId w:val="4"/>
        </w:numPr>
        <w:shd w:val="clear" w:color="auto" w:fill="FFFFFF"/>
        <w:spacing w:before="100" w:beforeAutospacing="1" w:after="100" w:afterAutospacing="1" w:line="460" w:lineRule="exact"/>
        <w:jc w:val="both"/>
        <w:rPr>
          <w:rFonts w:asciiTheme="minorEastAsia" w:hAnsiTheme="minorEastAsia" w:cs="Arial"/>
          <w:color w:val="000000"/>
        </w:rPr>
      </w:pPr>
      <w:r>
        <w:rPr>
          <w:rFonts w:asciiTheme="minorEastAsia" w:hAnsiTheme="minorEastAsia" w:hint="eastAsia"/>
        </w:rPr>
        <w:t>视频格式：</w:t>
      </w:r>
      <w:r>
        <w:rPr>
          <w:rFonts w:asciiTheme="minorEastAsia" w:hAnsiTheme="minorEastAsia" w:hint="eastAsia"/>
        </w:rPr>
        <w:t>MP4</w:t>
      </w:r>
      <w:r>
        <w:rPr>
          <w:rFonts w:asciiTheme="minorEastAsia" w:hAnsiTheme="minorEastAsia" w:hint="eastAsia"/>
        </w:rPr>
        <w:t>格式。视频文件务必标注申请者的英文姓名及咏叹调名称。其中姓氏全部采用大写，名字首字母大写，如“</w:t>
      </w:r>
      <w:r>
        <w:rPr>
          <w:rFonts w:asciiTheme="minorEastAsia" w:hAnsiTheme="minorEastAsia" w:hint="eastAsia"/>
        </w:rPr>
        <w:t xml:space="preserve">LI Mei </w:t>
      </w:r>
      <w:r>
        <w:rPr>
          <w:rFonts w:asciiTheme="minorEastAsia" w:hAnsiTheme="minorEastAsia"/>
        </w:rPr>
        <w:t>–</w:t>
      </w:r>
      <w:r>
        <w:rPr>
          <w:rFonts w:asciiTheme="minorEastAsia" w:hAnsiTheme="minorEastAsia" w:hint="eastAsia"/>
        </w:rPr>
        <w:t xml:space="preserve"> </w:t>
      </w:r>
      <w:proofErr w:type="spellStart"/>
      <w:r>
        <w:rPr>
          <w:rFonts w:asciiTheme="minorEastAsia" w:hAnsiTheme="minorEastAsia" w:hint="eastAsia"/>
        </w:rPr>
        <w:t>U</w:t>
      </w:r>
      <w:r>
        <w:rPr>
          <w:rFonts w:asciiTheme="minorEastAsia" w:hAnsiTheme="minorEastAsia"/>
        </w:rPr>
        <w:t>na</w:t>
      </w:r>
      <w:proofErr w:type="spellEnd"/>
      <w:r>
        <w:rPr>
          <w:rFonts w:asciiTheme="minorEastAsia" w:hAnsiTheme="minorEastAsia"/>
        </w:rPr>
        <w:t xml:space="preserve"> voce </w:t>
      </w:r>
      <w:proofErr w:type="spellStart"/>
      <w:r>
        <w:rPr>
          <w:rFonts w:asciiTheme="minorEastAsia" w:hAnsiTheme="minorEastAsia"/>
        </w:rPr>
        <w:t>poco</w:t>
      </w:r>
      <w:proofErr w:type="spellEnd"/>
      <w:r>
        <w:rPr>
          <w:rFonts w:asciiTheme="minorEastAsia" w:hAnsiTheme="minorEastAsia"/>
        </w:rPr>
        <w:t xml:space="preserve"> </w:t>
      </w:r>
      <w:proofErr w:type="spellStart"/>
      <w:r>
        <w:rPr>
          <w:rFonts w:asciiTheme="minorEastAsia" w:hAnsiTheme="minorEastAsia"/>
        </w:rPr>
        <w:t>fa</w:t>
      </w:r>
      <w:proofErr w:type="spellEnd"/>
      <w:r>
        <w:rPr>
          <w:rFonts w:asciiTheme="minorEastAsia" w:hAnsiTheme="minorEastAsia" w:hint="eastAsia"/>
        </w:rPr>
        <w:t>”。</w:t>
      </w:r>
    </w:p>
    <w:p w:rsidR="00091401" w:rsidRDefault="001D0483">
      <w:pPr>
        <w:pStyle w:val="1"/>
        <w:numPr>
          <w:ilvl w:val="0"/>
          <w:numId w:val="2"/>
        </w:numPr>
        <w:spacing w:line="460" w:lineRule="exact"/>
        <w:jc w:val="both"/>
        <w:rPr>
          <w:rFonts w:asciiTheme="minorEastAsia" w:hAnsiTheme="minorEastAsia"/>
        </w:rPr>
      </w:pPr>
      <w:r>
        <w:rPr>
          <w:rFonts w:asciiTheme="minorEastAsia" w:hAnsiTheme="minorEastAsia" w:hint="eastAsia"/>
        </w:rPr>
        <w:t>个人近照一张（电子版）</w:t>
      </w:r>
    </w:p>
    <w:p w:rsidR="00091401" w:rsidRDefault="001D0483">
      <w:pPr>
        <w:pStyle w:val="1"/>
        <w:spacing w:line="460" w:lineRule="exact"/>
        <w:ind w:left="360"/>
        <w:jc w:val="both"/>
        <w:rPr>
          <w:rFonts w:asciiTheme="minorEastAsia" w:hAnsiTheme="minorEastAsia"/>
        </w:rPr>
      </w:pPr>
      <w:r>
        <w:rPr>
          <w:rFonts w:asciiTheme="minorEastAsia" w:hAnsiTheme="minorEastAsia" w:hint="eastAsia"/>
        </w:rPr>
        <w:t>电子版照片文件须标明自己姓名的英文拼写。</w:t>
      </w:r>
    </w:p>
    <w:p w:rsidR="00091401" w:rsidRDefault="001D0483">
      <w:pPr>
        <w:spacing w:line="460" w:lineRule="exact"/>
        <w:jc w:val="both"/>
        <w:rPr>
          <w:rFonts w:asciiTheme="minorEastAsia" w:hAnsiTheme="minorEastAsia"/>
          <w:b/>
        </w:rPr>
      </w:pPr>
      <w:r>
        <w:rPr>
          <w:rFonts w:asciiTheme="minorEastAsia" w:hAnsiTheme="minorEastAsia" w:hint="eastAsia"/>
          <w:b/>
        </w:rPr>
        <w:t>三、提交方式</w:t>
      </w:r>
    </w:p>
    <w:p w:rsidR="00091401" w:rsidRDefault="001D0483">
      <w:pPr>
        <w:spacing w:line="460" w:lineRule="exact"/>
        <w:ind w:firstLineChars="200" w:firstLine="480"/>
        <w:jc w:val="both"/>
        <w:rPr>
          <w:rStyle w:val="a7"/>
          <w:rFonts w:asciiTheme="minorEastAsia" w:hAnsiTheme="minorEastAsia"/>
        </w:rPr>
      </w:pPr>
      <w:r>
        <w:rPr>
          <w:rFonts w:asciiTheme="minorEastAsia" w:hAnsiTheme="minorEastAsia" w:hint="eastAsia"/>
        </w:rPr>
        <w:t>申请人需将以上资料发送至邮箱：</w:t>
      </w:r>
      <w:hyperlink r:id="rId9" w:history="1">
        <w:r>
          <w:rPr>
            <w:rStyle w:val="a7"/>
            <w:rFonts w:asciiTheme="minorEastAsia" w:hAnsiTheme="minorEastAsia" w:hint="eastAsia"/>
          </w:rPr>
          <w:t>GSANCPA</w:t>
        </w:r>
        <w:r>
          <w:rPr>
            <w:rStyle w:val="a7"/>
            <w:rFonts w:asciiTheme="minorEastAsia" w:hAnsiTheme="minorEastAsia"/>
          </w:rPr>
          <w:t>@16</w:t>
        </w:r>
        <w:r>
          <w:rPr>
            <w:rStyle w:val="a7"/>
            <w:rFonts w:asciiTheme="minorEastAsia" w:hAnsiTheme="minorEastAsia" w:hint="eastAsia"/>
          </w:rPr>
          <w:t>3.</w:t>
        </w:r>
        <w:r>
          <w:rPr>
            <w:rStyle w:val="a7"/>
            <w:rFonts w:asciiTheme="minorEastAsia" w:hAnsiTheme="minorEastAsia"/>
          </w:rPr>
          <w:t>com</w:t>
        </w:r>
      </w:hyperlink>
      <w:r>
        <w:rPr>
          <w:rStyle w:val="a7"/>
          <w:rFonts w:asciiTheme="minorEastAsia" w:hAnsiTheme="minorEastAsia" w:hint="eastAsia"/>
          <w:color w:val="auto"/>
          <w:u w:val="none"/>
        </w:rPr>
        <w:t>。视频</w:t>
      </w:r>
      <w:r>
        <w:rPr>
          <w:rFonts w:asciiTheme="minorEastAsia" w:hAnsiTheme="minorEastAsia" w:hint="eastAsia"/>
        </w:rPr>
        <w:t>可以通过超大附件或上传到网盘的方式发送。如上传到网盘，请将链接和密码同时发送到指定邮箱，以便我们下载。</w:t>
      </w:r>
      <w:r>
        <w:rPr>
          <w:rStyle w:val="a7"/>
          <w:rFonts w:asciiTheme="minorEastAsia" w:hAnsiTheme="minorEastAsia" w:hint="eastAsia"/>
        </w:rPr>
        <w:t xml:space="preserve">  </w:t>
      </w:r>
    </w:p>
    <w:p w:rsidR="00091401" w:rsidRDefault="001D0483">
      <w:pPr>
        <w:spacing w:line="460" w:lineRule="exact"/>
        <w:jc w:val="both"/>
        <w:rPr>
          <w:rFonts w:asciiTheme="minorEastAsia" w:hAnsiTheme="minorEastAsia"/>
          <w:b/>
        </w:rPr>
      </w:pPr>
      <w:r>
        <w:rPr>
          <w:rFonts w:asciiTheme="minorEastAsia" w:hAnsiTheme="minorEastAsia" w:hint="eastAsia"/>
          <w:b/>
        </w:rPr>
        <w:t>四、截止日期</w:t>
      </w:r>
    </w:p>
    <w:p w:rsidR="00091401" w:rsidRDefault="001D0483">
      <w:pPr>
        <w:spacing w:line="460" w:lineRule="exact"/>
        <w:ind w:firstLineChars="200" w:firstLine="480"/>
        <w:jc w:val="both"/>
        <w:rPr>
          <w:rFonts w:asciiTheme="minorEastAsia" w:hAnsiTheme="minorEastAsia"/>
          <w:color w:val="111111"/>
          <w:lang w:val="en-US"/>
        </w:rPr>
      </w:pPr>
      <w:r>
        <w:rPr>
          <w:rFonts w:asciiTheme="minorEastAsia" w:hAnsiTheme="minorEastAsia" w:hint="eastAsia"/>
        </w:rPr>
        <w:t>申请者须于</w:t>
      </w:r>
      <w:r>
        <w:rPr>
          <w:rFonts w:asciiTheme="minorEastAsia" w:hAnsiTheme="minorEastAsia" w:hint="eastAsia"/>
        </w:rPr>
        <w:t>201</w:t>
      </w:r>
      <w:r w:rsidR="006A4BBF">
        <w:rPr>
          <w:rFonts w:asciiTheme="minorEastAsia" w:hAnsiTheme="minorEastAsia" w:hint="eastAsia"/>
        </w:rPr>
        <w:t>6</w:t>
      </w:r>
      <w:r>
        <w:rPr>
          <w:rFonts w:asciiTheme="minorEastAsia" w:hAnsiTheme="minorEastAsia" w:hint="eastAsia"/>
        </w:rPr>
        <w:t xml:space="preserve"> </w:t>
      </w:r>
      <w:r>
        <w:rPr>
          <w:rFonts w:asciiTheme="minorEastAsia" w:hAnsiTheme="minorEastAsia" w:hint="eastAsia"/>
        </w:rPr>
        <w:t>年</w:t>
      </w:r>
      <w:r>
        <w:rPr>
          <w:rFonts w:asciiTheme="minorEastAsia" w:hAnsiTheme="minorEastAsia" w:hint="eastAsia"/>
        </w:rPr>
        <w:t>1</w:t>
      </w:r>
      <w:r>
        <w:rPr>
          <w:rFonts w:asciiTheme="minorEastAsia" w:hAnsiTheme="minorEastAsia" w:hint="eastAsia"/>
        </w:rPr>
        <w:t>月</w:t>
      </w:r>
      <w:r>
        <w:rPr>
          <w:rFonts w:asciiTheme="minorEastAsia" w:hAnsiTheme="minorEastAsia" w:hint="eastAsia"/>
        </w:rPr>
        <w:t>30</w:t>
      </w:r>
      <w:r>
        <w:rPr>
          <w:rFonts w:asciiTheme="minorEastAsia" w:hAnsiTheme="minorEastAsia" w:hint="eastAsia"/>
        </w:rPr>
        <w:t>日之前将资料发出，</w:t>
      </w:r>
      <w:r>
        <w:rPr>
          <w:rFonts w:asciiTheme="minorEastAsia" w:hAnsiTheme="minorEastAsia" w:hint="eastAsia"/>
          <w:color w:val="111111"/>
          <w:lang w:val="en-US"/>
        </w:rPr>
        <w:t>一旦收到您完整的申请材料，组委会办公室会在一周内回复邮件进行确认。如果没有收到确认邮件，请通过上方指定邮箱联系，并再次提交材料。如果您提交的材料不完整，申请将不于考虑。</w:t>
      </w:r>
    </w:p>
    <w:p w:rsidR="00091401" w:rsidRDefault="001D0483">
      <w:pPr>
        <w:spacing w:line="460" w:lineRule="exact"/>
        <w:rPr>
          <w:rFonts w:asciiTheme="minorEastAsia" w:hAnsiTheme="minorEastAsia"/>
          <w:b/>
        </w:rPr>
      </w:pPr>
      <w:r>
        <w:rPr>
          <w:rFonts w:asciiTheme="minorEastAsia" w:hAnsiTheme="minorEastAsia" w:hint="eastAsia"/>
          <w:b/>
        </w:rPr>
        <w:t>五、入选公布</w:t>
      </w:r>
    </w:p>
    <w:p w:rsidR="00091401" w:rsidRDefault="001D0483">
      <w:pPr>
        <w:spacing w:line="460" w:lineRule="exact"/>
        <w:rPr>
          <w:rFonts w:asciiTheme="minorEastAsia" w:hAnsiTheme="minorEastAsia"/>
        </w:rPr>
      </w:pPr>
      <w:r>
        <w:rPr>
          <w:rFonts w:asciiTheme="minorEastAsia" w:hAnsiTheme="minorEastAsia" w:hint="eastAsia"/>
          <w:b/>
        </w:rPr>
        <w:t xml:space="preserve">       </w:t>
      </w:r>
      <w:r>
        <w:rPr>
          <w:rFonts w:asciiTheme="minorEastAsia" w:hAnsiTheme="minorEastAsia" w:hint="eastAsia"/>
        </w:rPr>
        <w:t>组委会办公室将在</w:t>
      </w:r>
      <w:r>
        <w:rPr>
          <w:rFonts w:asciiTheme="minorEastAsia" w:hAnsiTheme="minorEastAsia" w:hint="eastAsia"/>
        </w:rPr>
        <w:t>2016</w:t>
      </w:r>
      <w:r>
        <w:rPr>
          <w:rFonts w:asciiTheme="minorEastAsia" w:hAnsiTheme="minorEastAsia" w:hint="eastAsia"/>
        </w:rPr>
        <w:t>年</w:t>
      </w:r>
      <w:r>
        <w:rPr>
          <w:rFonts w:asciiTheme="minorEastAsia" w:hAnsiTheme="minorEastAsia" w:hint="eastAsia"/>
        </w:rPr>
        <w:t>3</w:t>
      </w:r>
      <w:r>
        <w:rPr>
          <w:rFonts w:asciiTheme="minorEastAsia" w:hAnsiTheme="minorEastAsia" w:hint="eastAsia"/>
        </w:rPr>
        <w:t>月</w:t>
      </w:r>
      <w:r>
        <w:rPr>
          <w:rFonts w:asciiTheme="minorEastAsia" w:hAnsiTheme="minorEastAsia" w:hint="eastAsia"/>
        </w:rPr>
        <w:t>3</w:t>
      </w:r>
      <w:r>
        <w:rPr>
          <w:rFonts w:asciiTheme="minorEastAsia" w:hAnsiTheme="minorEastAsia" w:hint="eastAsia"/>
        </w:rPr>
        <w:t>日前通过邮件通知入选初试的选手。</w:t>
      </w:r>
    </w:p>
    <w:p w:rsidR="00091401" w:rsidRDefault="00091401">
      <w:pPr>
        <w:spacing w:line="460" w:lineRule="exact"/>
        <w:rPr>
          <w:rFonts w:asciiTheme="minorEastAsia" w:hAnsiTheme="minorEastAsia"/>
        </w:rPr>
      </w:pPr>
    </w:p>
    <w:p w:rsidR="00091401" w:rsidRDefault="001D0483">
      <w:pPr>
        <w:spacing w:line="460" w:lineRule="exact"/>
        <w:jc w:val="right"/>
        <w:rPr>
          <w:rFonts w:asciiTheme="minorEastAsia" w:hAnsiTheme="minorEastAsia"/>
        </w:rPr>
      </w:pPr>
      <w:r>
        <w:rPr>
          <w:rFonts w:asciiTheme="minorEastAsia" w:hAnsiTheme="minorEastAsia" w:hint="eastAsia"/>
        </w:rPr>
        <w:t>索尔蒂中国大师班组委会办公室</w:t>
      </w:r>
    </w:p>
    <w:p w:rsidR="00091401" w:rsidRDefault="001D0483">
      <w:pPr>
        <w:jc w:val="right"/>
        <w:rPr>
          <w:sz w:val="16"/>
          <w:szCs w:val="16"/>
          <w:lang w:val="en-US"/>
        </w:rPr>
      </w:pPr>
      <w:r>
        <w:rPr>
          <w:rFonts w:asciiTheme="minorEastAsia" w:hAnsiTheme="minorEastAsia" w:hint="eastAsia"/>
        </w:rPr>
        <w:t>二〇一五年十二月十五日</w:t>
      </w:r>
      <w:bookmarkStart w:id="0" w:name="_GoBack"/>
      <w:bookmarkEnd w:id="0"/>
    </w:p>
    <w:sectPr w:rsidR="00091401" w:rsidSect="00091401">
      <w:headerReference w:type="default" r:id="rId10"/>
      <w:pgSz w:w="11906" w:h="16838"/>
      <w:pgMar w:top="576" w:right="1080" w:bottom="288" w:left="1080" w:header="794"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83" w:rsidRDefault="001D0483" w:rsidP="00091401">
      <w:r>
        <w:separator/>
      </w:r>
    </w:p>
  </w:endnote>
  <w:endnote w:type="continuationSeparator" w:id="0">
    <w:p w:rsidR="001D0483" w:rsidRDefault="001D0483" w:rsidP="00091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swiss"/>
    <w:pitch w:val="variable"/>
    <w:sig w:usb0="80000287" w:usb1="280F3C52" w:usb2="00000016" w:usb3="00000000" w:csb0="0004001F" w:csb1="00000000"/>
  </w:font>
  <w:font w:name="lucida Grande">
    <w:altName w:val="Times New Roman"/>
    <w:charset w:val="00"/>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83" w:rsidRDefault="001D0483" w:rsidP="00091401">
      <w:r>
        <w:separator/>
      </w:r>
    </w:p>
  </w:footnote>
  <w:footnote w:type="continuationSeparator" w:id="0">
    <w:p w:rsidR="001D0483" w:rsidRDefault="001D0483" w:rsidP="00091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01" w:rsidRDefault="00091401">
    <w:pPr>
      <w:pStyle w:val="a6"/>
      <w:ind w:firstLineChars="200" w:firstLine="400"/>
      <w:rPr>
        <w:rFonts w:ascii="微软雅黑" w:eastAsia="微软雅黑" w:hAnsi="微软雅黑"/>
        <w:b/>
        <w:sz w:val="20"/>
        <w:szCs w:val="20"/>
      </w:rPr>
    </w:pPr>
    <w:r w:rsidRPr="00091401">
      <w:rPr>
        <w:rFonts w:ascii="微软雅黑" w:eastAsia="微软雅黑" w:hAnsi="微软雅黑"/>
        <w:b/>
        <w:sz w:val="20"/>
        <w:szCs w:val="20"/>
      </w:rPr>
      <w:pict>
        <v:rect id="_x0000_s10245" style="position:absolute;left:0;text-align:left;margin-left:193.5pt;margin-top:-41.8pt;width:279.75pt;height:38.25pt;rotation:-360;z-index:251662336;mso-position-horizontal-relative:margin;mso-position-vertical-relative:margin;mso-width-relative:margin;mso-height-relative:margin" o:allowincell="f" filled="f" fillcolor="#4f81bd [3204]" stroked="f">
          <v:imagedata embosscolor="shadow add(51)"/>
          <v:textbox inset="0,0,18pt,0">
            <w:txbxContent>
              <w:p w:rsidR="00091401" w:rsidRDefault="001D0483">
                <w:pPr>
                  <w:pStyle w:val="a6"/>
                  <w:jc w:val="right"/>
                  <w:rPr>
                    <w:rFonts w:ascii="微软雅黑" w:eastAsia="微软雅黑" w:hAnsi="微软雅黑"/>
                    <w:b/>
                  </w:rPr>
                </w:pPr>
                <w:r>
                  <w:rPr>
                    <w:rFonts w:ascii="微软雅黑" w:eastAsia="微软雅黑" w:hAnsi="微软雅黑"/>
                    <w:b/>
                  </w:rPr>
                  <w:t>Solti China Master Classes</w:t>
                </w:r>
              </w:p>
              <w:p w:rsidR="00091401" w:rsidRDefault="001D0483">
                <w:pPr>
                  <w:pStyle w:val="a6"/>
                  <w:jc w:val="right"/>
                  <w:rPr>
                    <w:rFonts w:ascii="微软雅黑" w:eastAsia="微软雅黑" w:hAnsi="微软雅黑"/>
                    <w:b/>
                  </w:rPr>
                </w:pPr>
                <w:r>
                  <w:rPr>
                    <w:rFonts w:ascii="lucida Grande" w:eastAsia="宋体" w:hAnsi="lucida Grande" w:cs="宋体" w:hint="eastAsia"/>
                    <w:b/>
                    <w:color w:val="000000" w:themeColor="text1"/>
                  </w:rPr>
                  <w:t>索尔蒂中国大师班</w:t>
                </w:r>
              </w:p>
            </w:txbxContent>
          </v:textbox>
          <w10:wrap type="square" anchorx="margin" anchory="margin"/>
        </v:rect>
      </w:pict>
    </w:r>
    <w:r w:rsidR="001D0483">
      <w:rPr>
        <w:rFonts w:ascii="微软雅黑" w:eastAsia="微软雅黑" w:hAnsi="微软雅黑" w:hint="eastAsia"/>
        <w:b/>
        <w:sz w:val="20"/>
        <w:szCs w:val="20"/>
      </w:rPr>
      <w:t xml:space="preserve">  </w:t>
    </w:r>
    <w:r w:rsidR="001D0483">
      <w:rPr>
        <w:rFonts w:ascii="微软雅黑" w:eastAsia="微软雅黑" w:hAnsi="微软雅黑"/>
        <w:b/>
        <w:noProof/>
        <w:sz w:val="20"/>
        <w:szCs w:val="20"/>
        <w:lang w:val="en-US"/>
      </w:rPr>
      <w:drawing>
        <wp:inline distT="0" distB="0" distL="0" distR="0">
          <wp:extent cx="1163955" cy="480695"/>
          <wp:effectExtent l="19050" t="0" r="0" b="0"/>
          <wp:docPr id="2" name="图片 1" descr="G:\演员统筹工作\2016 solti academy 大师班\1962103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G:\演员统筹工作\2016 solti academy 大师班\1962103863.jpg"/>
                  <pic:cNvPicPr>
                    <a:picLocks noChangeAspect="1" noChangeArrowheads="1"/>
                  </pic:cNvPicPr>
                </pic:nvPicPr>
                <pic:blipFill>
                  <a:blip r:embed="rId1"/>
                  <a:srcRect/>
                  <a:stretch>
                    <a:fillRect/>
                  </a:stretch>
                </pic:blipFill>
                <pic:spPr>
                  <a:xfrm>
                    <a:off x="0" y="0"/>
                    <a:ext cx="1178416" cy="486589"/>
                  </a:xfrm>
                  <a:prstGeom prst="rect">
                    <a:avLst/>
                  </a:prstGeom>
                  <a:noFill/>
                  <a:ln w="9525">
                    <a:noFill/>
                    <a:miter lim="800000"/>
                    <a:headEnd/>
                    <a:tailEnd/>
                  </a:ln>
                </pic:spPr>
              </pic:pic>
            </a:graphicData>
          </a:graphic>
        </wp:inline>
      </w:drawing>
    </w:r>
    <w:r w:rsidR="001D0483">
      <w:rPr>
        <w:rFonts w:ascii="微软雅黑" w:eastAsia="微软雅黑" w:hAnsi="微软雅黑" w:hint="eastAsia"/>
        <w:b/>
        <w:sz w:val="20"/>
        <w:szCs w:val="20"/>
      </w:rPr>
      <w:t xml:space="preserve">           </w:t>
    </w:r>
    <w:r w:rsidR="001D0483">
      <w:rPr>
        <w:rFonts w:ascii="微软雅黑" w:eastAsia="微软雅黑" w:hAnsi="微软雅黑"/>
        <w:b/>
        <w:noProof/>
        <w:sz w:val="20"/>
        <w:szCs w:val="20"/>
        <w:lang w:val="en-US"/>
      </w:rPr>
      <w:drawing>
        <wp:inline distT="0" distB="0" distL="0" distR="0">
          <wp:extent cx="695325" cy="521335"/>
          <wp:effectExtent l="19050" t="0" r="9525" b="0"/>
          <wp:docPr id="3" name="图片 1" descr="G:\演员统筹工作\2016 solti academy 大师班\大剧院LOGO\NCPA-Logo(JPG+AI)\NC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G:\演员统筹工作\2016 solti academy 大师班\大剧院LOGO\NCPA-Logo(JPG+AI)\NCPA-Logo.jpg"/>
                  <pic:cNvPicPr>
                    <a:picLocks noChangeAspect="1" noChangeArrowheads="1"/>
                  </pic:cNvPicPr>
                </pic:nvPicPr>
                <pic:blipFill>
                  <a:blip r:embed="rId2"/>
                  <a:srcRect/>
                  <a:stretch>
                    <a:fillRect/>
                  </a:stretch>
                </pic:blipFill>
                <pic:spPr>
                  <a:xfrm>
                    <a:off x="0" y="0"/>
                    <a:ext cx="695325" cy="5214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C6F96"/>
    <w:multiLevelType w:val="multilevel"/>
    <w:tmpl w:val="2DEC6F96"/>
    <w:lvl w:ilvl="0">
      <w:start w:val="1"/>
      <w:numFmt w:val="decimal"/>
      <w:lvlText w:val="%1."/>
      <w:lvlJc w:val="left"/>
      <w:pPr>
        <w:ind w:left="360" w:hanging="360"/>
      </w:pPr>
      <w:rPr>
        <w:rFonts w:hint="default"/>
      </w:rPr>
    </w:lvl>
    <w:lvl w:ilvl="1" w:tentative="1">
      <w:start w:val="1"/>
      <w:numFmt w:val="decimal"/>
      <w:lvlText w:val="(%2)"/>
      <w:lvlJc w:val="left"/>
      <w:pPr>
        <w:ind w:left="786" w:hanging="360"/>
      </w:pPr>
      <w:rPr>
        <w:rFonts w:asciiTheme="minorEastAsia" w:eastAsiaTheme="minorEastAsia" w:hAnsiTheme="minorEastAsia" w:cs="Arial"/>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50702C1"/>
    <w:multiLevelType w:val="multilevel"/>
    <w:tmpl w:val="350702C1"/>
    <w:lvl w:ilvl="0">
      <w:start w:val="2"/>
      <w:numFmt w:val="japaneseCounting"/>
      <w:lvlText w:val="%1、"/>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41034D5E"/>
    <w:multiLevelType w:val="multilevel"/>
    <w:tmpl w:val="41034D5E"/>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65D73A49"/>
    <w:multiLevelType w:val="multilevel"/>
    <w:tmpl w:val="65D73A49"/>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720"/>
  <w:drawingGridHorizontalSpacing w:val="120"/>
  <w:displayHorizontalDrawingGridEvery w:val="2"/>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useFELayout/>
  </w:compat>
  <w:rsids>
    <w:rsidRoot w:val="00DE205E"/>
    <w:rsid w:val="0000160E"/>
    <w:rsid w:val="00015A9A"/>
    <w:rsid w:val="00023095"/>
    <w:rsid w:val="00051249"/>
    <w:rsid w:val="00052B22"/>
    <w:rsid w:val="00057255"/>
    <w:rsid w:val="000646FD"/>
    <w:rsid w:val="000677F6"/>
    <w:rsid w:val="00073D9C"/>
    <w:rsid w:val="0008272B"/>
    <w:rsid w:val="00091401"/>
    <w:rsid w:val="0009239D"/>
    <w:rsid w:val="00097959"/>
    <w:rsid w:val="000B39C3"/>
    <w:rsid w:val="000B5FE7"/>
    <w:rsid w:val="000B6FDD"/>
    <w:rsid w:val="000C4FFF"/>
    <w:rsid w:val="000D0370"/>
    <w:rsid w:val="000D6593"/>
    <w:rsid w:val="000E07D7"/>
    <w:rsid w:val="000E1143"/>
    <w:rsid w:val="000E1A53"/>
    <w:rsid w:val="000F1AA6"/>
    <w:rsid w:val="000F7428"/>
    <w:rsid w:val="0010610E"/>
    <w:rsid w:val="0011667F"/>
    <w:rsid w:val="0011684D"/>
    <w:rsid w:val="00121971"/>
    <w:rsid w:val="00122CB2"/>
    <w:rsid w:val="00125312"/>
    <w:rsid w:val="00131125"/>
    <w:rsid w:val="0015133A"/>
    <w:rsid w:val="00166085"/>
    <w:rsid w:val="0016764C"/>
    <w:rsid w:val="00167F1B"/>
    <w:rsid w:val="001712C5"/>
    <w:rsid w:val="001736D6"/>
    <w:rsid w:val="00190677"/>
    <w:rsid w:val="00193912"/>
    <w:rsid w:val="00194637"/>
    <w:rsid w:val="00194D9A"/>
    <w:rsid w:val="001A364A"/>
    <w:rsid w:val="001A6D83"/>
    <w:rsid w:val="001B2865"/>
    <w:rsid w:val="001B7E2C"/>
    <w:rsid w:val="001C0131"/>
    <w:rsid w:val="001C6E21"/>
    <w:rsid w:val="001D0483"/>
    <w:rsid w:val="001D2F33"/>
    <w:rsid w:val="001E73F0"/>
    <w:rsid w:val="001F345F"/>
    <w:rsid w:val="00201956"/>
    <w:rsid w:val="0021138D"/>
    <w:rsid w:val="0021305E"/>
    <w:rsid w:val="00214872"/>
    <w:rsid w:val="002246A6"/>
    <w:rsid w:val="00237768"/>
    <w:rsid w:val="00240055"/>
    <w:rsid w:val="002614D9"/>
    <w:rsid w:val="00271106"/>
    <w:rsid w:val="00271CEE"/>
    <w:rsid w:val="00274647"/>
    <w:rsid w:val="00280657"/>
    <w:rsid w:val="002828CD"/>
    <w:rsid w:val="002A00D9"/>
    <w:rsid w:val="002C0703"/>
    <w:rsid w:val="002E133D"/>
    <w:rsid w:val="002E3E92"/>
    <w:rsid w:val="002E5206"/>
    <w:rsid w:val="002E677D"/>
    <w:rsid w:val="002F3641"/>
    <w:rsid w:val="002F6255"/>
    <w:rsid w:val="0030360F"/>
    <w:rsid w:val="00307774"/>
    <w:rsid w:val="003175C4"/>
    <w:rsid w:val="00317CDC"/>
    <w:rsid w:val="0033443E"/>
    <w:rsid w:val="00346A95"/>
    <w:rsid w:val="003533A5"/>
    <w:rsid w:val="003578D2"/>
    <w:rsid w:val="00372E4B"/>
    <w:rsid w:val="003769C7"/>
    <w:rsid w:val="00386351"/>
    <w:rsid w:val="003D0C08"/>
    <w:rsid w:val="003E08F5"/>
    <w:rsid w:val="003E377C"/>
    <w:rsid w:val="003E3E7D"/>
    <w:rsid w:val="003E5318"/>
    <w:rsid w:val="0041137D"/>
    <w:rsid w:val="004123D7"/>
    <w:rsid w:val="00412CC6"/>
    <w:rsid w:val="0042314D"/>
    <w:rsid w:val="00427524"/>
    <w:rsid w:val="00434963"/>
    <w:rsid w:val="00436598"/>
    <w:rsid w:val="00441449"/>
    <w:rsid w:val="00450879"/>
    <w:rsid w:val="004525D3"/>
    <w:rsid w:val="004575CD"/>
    <w:rsid w:val="0046091E"/>
    <w:rsid w:val="00475C5F"/>
    <w:rsid w:val="00477B7E"/>
    <w:rsid w:val="004813C3"/>
    <w:rsid w:val="00482B88"/>
    <w:rsid w:val="004858A9"/>
    <w:rsid w:val="004A609A"/>
    <w:rsid w:val="004B4224"/>
    <w:rsid w:val="004B5256"/>
    <w:rsid w:val="004C1532"/>
    <w:rsid w:val="004C15B2"/>
    <w:rsid w:val="004E6546"/>
    <w:rsid w:val="004E789E"/>
    <w:rsid w:val="00510BE8"/>
    <w:rsid w:val="00510E8B"/>
    <w:rsid w:val="00514129"/>
    <w:rsid w:val="005162BB"/>
    <w:rsid w:val="00516B11"/>
    <w:rsid w:val="0052431E"/>
    <w:rsid w:val="005248BF"/>
    <w:rsid w:val="0053412C"/>
    <w:rsid w:val="0053681E"/>
    <w:rsid w:val="005449DB"/>
    <w:rsid w:val="00545DA0"/>
    <w:rsid w:val="00546AE5"/>
    <w:rsid w:val="0055141A"/>
    <w:rsid w:val="00561664"/>
    <w:rsid w:val="00566463"/>
    <w:rsid w:val="00571AF6"/>
    <w:rsid w:val="005822B9"/>
    <w:rsid w:val="005840B0"/>
    <w:rsid w:val="00586083"/>
    <w:rsid w:val="00591E39"/>
    <w:rsid w:val="00594364"/>
    <w:rsid w:val="0059656B"/>
    <w:rsid w:val="005A54B6"/>
    <w:rsid w:val="005A7D85"/>
    <w:rsid w:val="005B37C2"/>
    <w:rsid w:val="005C0439"/>
    <w:rsid w:val="005D192A"/>
    <w:rsid w:val="005D3C68"/>
    <w:rsid w:val="005E304B"/>
    <w:rsid w:val="005E3989"/>
    <w:rsid w:val="006058C8"/>
    <w:rsid w:val="0061283B"/>
    <w:rsid w:val="00613A3A"/>
    <w:rsid w:val="00616A7D"/>
    <w:rsid w:val="006232F7"/>
    <w:rsid w:val="006236B3"/>
    <w:rsid w:val="006370A0"/>
    <w:rsid w:val="00651555"/>
    <w:rsid w:val="006525B6"/>
    <w:rsid w:val="00661A80"/>
    <w:rsid w:val="006655C3"/>
    <w:rsid w:val="0066773D"/>
    <w:rsid w:val="00667C67"/>
    <w:rsid w:val="00672E8E"/>
    <w:rsid w:val="00674645"/>
    <w:rsid w:val="006813D3"/>
    <w:rsid w:val="00681F98"/>
    <w:rsid w:val="00691668"/>
    <w:rsid w:val="00697D42"/>
    <w:rsid w:val="006A1DE8"/>
    <w:rsid w:val="006A4BBF"/>
    <w:rsid w:val="006B2555"/>
    <w:rsid w:val="006B2D51"/>
    <w:rsid w:val="006B3E6F"/>
    <w:rsid w:val="006B4DEE"/>
    <w:rsid w:val="006C1DF1"/>
    <w:rsid w:val="006E0CBE"/>
    <w:rsid w:val="006F4A93"/>
    <w:rsid w:val="006F4D07"/>
    <w:rsid w:val="007079F5"/>
    <w:rsid w:val="007119D6"/>
    <w:rsid w:val="00717394"/>
    <w:rsid w:val="00724272"/>
    <w:rsid w:val="00733B11"/>
    <w:rsid w:val="007357C3"/>
    <w:rsid w:val="00736E1C"/>
    <w:rsid w:val="007372D5"/>
    <w:rsid w:val="00740D9D"/>
    <w:rsid w:val="00745A26"/>
    <w:rsid w:val="0075556D"/>
    <w:rsid w:val="00763782"/>
    <w:rsid w:val="00764CC2"/>
    <w:rsid w:val="00781190"/>
    <w:rsid w:val="007824B8"/>
    <w:rsid w:val="00787FF4"/>
    <w:rsid w:val="00793ED5"/>
    <w:rsid w:val="007A2583"/>
    <w:rsid w:val="007B285C"/>
    <w:rsid w:val="007D502F"/>
    <w:rsid w:val="007F2B93"/>
    <w:rsid w:val="00816657"/>
    <w:rsid w:val="00816E2F"/>
    <w:rsid w:val="00830F43"/>
    <w:rsid w:val="00834745"/>
    <w:rsid w:val="00840233"/>
    <w:rsid w:val="00843BF4"/>
    <w:rsid w:val="00856A13"/>
    <w:rsid w:val="00871A51"/>
    <w:rsid w:val="00871D11"/>
    <w:rsid w:val="008900E1"/>
    <w:rsid w:val="00892E0E"/>
    <w:rsid w:val="008932F3"/>
    <w:rsid w:val="008C4C43"/>
    <w:rsid w:val="008C54D2"/>
    <w:rsid w:val="008D0C41"/>
    <w:rsid w:val="008D66BF"/>
    <w:rsid w:val="009048CB"/>
    <w:rsid w:val="00905DF9"/>
    <w:rsid w:val="00911E97"/>
    <w:rsid w:val="00920340"/>
    <w:rsid w:val="00931986"/>
    <w:rsid w:val="00941F18"/>
    <w:rsid w:val="00942626"/>
    <w:rsid w:val="0095442A"/>
    <w:rsid w:val="0095669E"/>
    <w:rsid w:val="00960C5E"/>
    <w:rsid w:val="00961003"/>
    <w:rsid w:val="0096328F"/>
    <w:rsid w:val="00971319"/>
    <w:rsid w:val="00982D64"/>
    <w:rsid w:val="009874DB"/>
    <w:rsid w:val="0099181C"/>
    <w:rsid w:val="009A06DB"/>
    <w:rsid w:val="009A31DE"/>
    <w:rsid w:val="009A6F15"/>
    <w:rsid w:val="009C3112"/>
    <w:rsid w:val="009D007A"/>
    <w:rsid w:val="009D0BAE"/>
    <w:rsid w:val="009D77FA"/>
    <w:rsid w:val="009E0E50"/>
    <w:rsid w:val="009F384B"/>
    <w:rsid w:val="009F630B"/>
    <w:rsid w:val="00A0577C"/>
    <w:rsid w:val="00A117DB"/>
    <w:rsid w:val="00A146C2"/>
    <w:rsid w:val="00A21BAC"/>
    <w:rsid w:val="00A245AE"/>
    <w:rsid w:val="00A26EEE"/>
    <w:rsid w:val="00A50EDA"/>
    <w:rsid w:val="00A5192F"/>
    <w:rsid w:val="00A5384B"/>
    <w:rsid w:val="00A53D22"/>
    <w:rsid w:val="00A53DEC"/>
    <w:rsid w:val="00A56E70"/>
    <w:rsid w:val="00A739A5"/>
    <w:rsid w:val="00A83EBA"/>
    <w:rsid w:val="00AA1DF7"/>
    <w:rsid w:val="00AA47E8"/>
    <w:rsid w:val="00AB03C8"/>
    <w:rsid w:val="00AB2198"/>
    <w:rsid w:val="00AC45B2"/>
    <w:rsid w:val="00AC47D4"/>
    <w:rsid w:val="00AC7723"/>
    <w:rsid w:val="00AD3E05"/>
    <w:rsid w:val="00AD5175"/>
    <w:rsid w:val="00AE1A3C"/>
    <w:rsid w:val="00AF1BD7"/>
    <w:rsid w:val="00B005B7"/>
    <w:rsid w:val="00B06499"/>
    <w:rsid w:val="00B10768"/>
    <w:rsid w:val="00B171D2"/>
    <w:rsid w:val="00B17CBE"/>
    <w:rsid w:val="00B22840"/>
    <w:rsid w:val="00B25C4E"/>
    <w:rsid w:val="00B303FD"/>
    <w:rsid w:val="00B30B4D"/>
    <w:rsid w:val="00B312B8"/>
    <w:rsid w:val="00B35B06"/>
    <w:rsid w:val="00B50416"/>
    <w:rsid w:val="00B53F70"/>
    <w:rsid w:val="00B55347"/>
    <w:rsid w:val="00B55FCE"/>
    <w:rsid w:val="00B57446"/>
    <w:rsid w:val="00B63050"/>
    <w:rsid w:val="00B70ADD"/>
    <w:rsid w:val="00B760AB"/>
    <w:rsid w:val="00B81182"/>
    <w:rsid w:val="00B949A3"/>
    <w:rsid w:val="00B97C6F"/>
    <w:rsid w:val="00BB017D"/>
    <w:rsid w:val="00BB1769"/>
    <w:rsid w:val="00BB2A52"/>
    <w:rsid w:val="00BC61D1"/>
    <w:rsid w:val="00BD0046"/>
    <w:rsid w:val="00BD0C02"/>
    <w:rsid w:val="00BD0E2F"/>
    <w:rsid w:val="00BD3445"/>
    <w:rsid w:val="00BD438E"/>
    <w:rsid w:val="00BD7D27"/>
    <w:rsid w:val="00BE6DFD"/>
    <w:rsid w:val="00BF032F"/>
    <w:rsid w:val="00BF104E"/>
    <w:rsid w:val="00C100E5"/>
    <w:rsid w:val="00C12A8D"/>
    <w:rsid w:val="00C15D23"/>
    <w:rsid w:val="00C1795C"/>
    <w:rsid w:val="00C2631D"/>
    <w:rsid w:val="00C2646E"/>
    <w:rsid w:val="00C37112"/>
    <w:rsid w:val="00C408D2"/>
    <w:rsid w:val="00C52409"/>
    <w:rsid w:val="00C55ACC"/>
    <w:rsid w:val="00C6596C"/>
    <w:rsid w:val="00C679CA"/>
    <w:rsid w:val="00C8064F"/>
    <w:rsid w:val="00C9354D"/>
    <w:rsid w:val="00C97D79"/>
    <w:rsid w:val="00CA3607"/>
    <w:rsid w:val="00CD22FC"/>
    <w:rsid w:val="00CD4EE2"/>
    <w:rsid w:val="00CE698D"/>
    <w:rsid w:val="00CF44F2"/>
    <w:rsid w:val="00CF7C73"/>
    <w:rsid w:val="00D02513"/>
    <w:rsid w:val="00D03DBF"/>
    <w:rsid w:val="00D27112"/>
    <w:rsid w:val="00D313C1"/>
    <w:rsid w:val="00D4065E"/>
    <w:rsid w:val="00D40FDD"/>
    <w:rsid w:val="00D41FA2"/>
    <w:rsid w:val="00D44F48"/>
    <w:rsid w:val="00D55E06"/>
    <w:rsid w:val="00D56E3D"/>
    <w:rsid w:val="00D57967"/>
    <w:rsid w:val="00D86D02"/>
    <w:rsid w:val="00D96B51"/>
    <w:rsid w:val="00DB5E07"/>
    <w:rsid w:val="00DC07FA"/>
    <w:rsid w:val="00DC3C9D"/>
    <w:rsid w:val="00DC5679"/>
    <w:rsid w:val="00DD7163"/>
    <w:rsid w:val="00DD7839"/>
    <w:rsid w:val="00DE205E"/>
    <w:rsid w:val="00DF5082"/>
    <w:rsid w:val="00E05505"/>
    <w:rsid w:val="00E0612B"/>
    <w:rsid w:val="00E068FD"/>
    <w:rsid w:val="00E2059B"/>
    <w:rsid w:val="00E20912"/>
    <w:rsid w:val="00E31094"/>
    <w:rsid w:val="00E3749E"/>
    <w:rsid w:val="00E414A0"/>
    <w:rsid w:val="00E45F23"/>
    <w:rsid w:val="00E52D25"/>
    <w:rsid w:val="00E55CFE"/>
    <w:rsid w:val="00E7213C"/>
    <w:rsid w:val="00E73885"/>
    <w:rsid w:val="00E76E69"/>
    <w:rsid w:val="00E824A2"/>
    <w:rsid w:val="00E91D18"/>
    <w:rsid w:val="00E95D54"/>
    <w:rsid w:val="00EA2C8C"/>
    <w:rsid w:val="00EA7741"/>
    <w:rsid w:val="00EA79DC"/>
    <w:rsid w:val="00EB1026"/>
    <w:rsid w:val="00EB3344"/>
    <w:rsid w:val="00EC227A"/>
    <w:rsid w:val="00EC48EC"/>
    <w:rsid w:val="00EC7046"/>
    <w:rsid w:val="00ED0381"/>
    <w:rsid w:val="00ED1390"/>
    <w:rsid w:val="00ED4F7C"/>
    <w:rsid w:val="00ED6FAD"/>
    <w:rsid w:val="00EE5899"/>
    <w:rsid w:val="00EF07E9"/>
    <w:rsid w:val="00F002EF"/>
    <w:rsid w:val="00F31BD2"/>
    <w:rsid w:val="00F40E77"/>
    <w:rsid w:val="00F441B7"/>
    <w:rsid w:val="00F4604C"/>
    <w:rsid w:val="00F51C68"/>
    <w:rsid w:val="00F5449B"/>
    <w:rsid w:val="00F5486B"/>
    <w:rsid w:val="00F66972"/>
    <w:rsid w:val="00F72294"/>
    <w:rsid w:val="00F77022"/>
    <w:rsid w:val="00F820EF"/>
    <w:rsid w:val="00F943E8"/>
    <w:rsid w:val="00F95276"/>
    <w:rsid w:val="00F966D6"/>
    <w:rsid w:val="00F96FB9"/>
    <w:rsid w:val="00FA2DC8"/>
    <w:rsid w:val="00FB110D"/>
    <w:rsid w:val="00FB1EAB"/>
    <w:rsid w:val="00FB3D38"/>
    <w:rsid w:val="00FB4A31"/>
    <w:rsid w:val="00FC40D2"/>
    <w:rsid w:val="00FC43F6"/>
    <w:rsid w:val="00FC6B5A"/>
    <w:rsid w:val="00FD4998"/>
    <w:rsid w:val="00FD4E56"/>
    <w:rsid w:val="00FD6AA1"/>
    <w:rsid w:val="00FE004E"/>
    <w:rsid w:val="00FF3A62"/>
    <w:rsid w:val="00FF5E83"/>
    <w:rsid w:val="3C5C1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01"/>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091401"/>
    <w:pPr>
      <w:ind w:leftChars="2500" w:left="100"/>
    </w:pPr>
  </w:style>
  <w:style w:type="paragraph" w:styleId="a4">
    <w:name w:val="Balloon Text"/>
    <w:basedOn w:val="a"/>
    <w:link w:val="Char0"/>
    <w:uiPriority w:val="99"/>
    <w:unhideWhenUsed/>
    <w:rsid w:val="00091401"/>
    <w:rPr>
      <w:rFonts w:ascii="Tahoma" w:hAnsi="Tahoma" w:cs="Tahoma"/>
      <w:sz w:val="16"/>
      <w:szCs w:val="16"/>
    </w:rPr>
  </w:style>
  <w:style w:type="paragraph" w:styleId="a5">
    <w:name w:val="footer"/>
    <w:basedOn w:val="a"/>
    <w:link w:val="Char1"/>
    <w:uiPriority w:val="99"/>
    <w:unhideWhenUsed/>
    <w:rsid w:val="00091401"/>
    <w:pPr>
      <w:tabs>
        <w:tab w:val="center" w:pos="4513"/>
        <w:tab w:val="right" w:pos="9026"/>
      </w:tabs>
    </w:pPr>
  </w:style>
  <w:style w:type="paragraph" w:styleId="a6">
    <w:name w:val="header"/>
    <w:basedOn w:val="a"/>
    <w:link w:val="Char2"/>
    <w:uiPriority w:val="99"/>
    <w:unhideWhenUsed/>
    <w:rsid w:val="00091401"/>
    <w:pPr>
      <w:tabs>
        <w:tab w:val="center" w:pos="4513"/>
        <w:tab w:val="right" w:pos="9026"/>
      </w:tabs>
    </w:pPr>
  </w:style>
  <w:style w:type="character" w:styleId="a7">
    <w:name w:val="Hyperlink"/>
    <w:basedOn w:val="a0"/>
    <w:uiPriority w:val="99"/>
    <w:unhideWhenUsed/>
    <w:rsid w:val="00091401"/>
    <w:rPr>
      <w:color w:val="0000FF" w:themeColor="hyperlink"/>
      <w:u w:val="single"/>
    </w:rPr>
  </w:style>
  <w:style w:type="character" w:customStyle="1" w:styleId="Char0">
    <w:name w:val="批注框文本 Char"/>
    <w:basedOn w:val="a0"/>
    <w:link w:val="a4"/>
    <w:uiPriority w:val="99"/>
    <w:semiHidden/>
    <w:rsid w:val="00091401"/>
    <w:rPr>
      <w:rFonts w:ascii="Tahoma" w:hAnsi="Tahoma" w:cs="Tahoma"/>
      <w:sz w:val="16"/>
      <w:szCs w:val="16"/>
    </w:rPr>
  </w:style>
  <w:style w:type="character" w:customStyle="1" w:styleId="Char2">
    <w:name w:val="页眉 Char"/>
    <w:basedOn w:val="a0"/>
    <w:link w:val="a6"/>
    <w:uiPriority w:val="99"/>
    <w:rsid w:val="00091401"/>
  </w:style>
  <w:style w:type="character" w:customStyle="1" w:styleId="Char1">
    <w:name w:val="页脚 Char"/>
    <w:basedOn w:val="a0"/>
    <w:link w:val="a5"/>
    <w:uiPriority w:val="99"/>
    <w:rsid w:val="00091401"/>
  </w:style>
  <w:style w:type="paragraph" w:customStyle="1" w:styleId="1">
    <w:name w:val="列出段落1"/>
    <w:basedOn w:val="a"/>
    <w:uiPriority w:val="34"/>
    <w:qFormat/>
    <w:rsid w:val="00091401"/>
    <w:pPr>
      <w:ind w:left="720"/>
      <w:contextualSpacing/>
    </w:pPr>
  </w:style>
  <w:style w:type="character" w:customStyle="1" w:styleId="Char">
    <w:name w:val="日期 Char"/>
    <w:basedOn w:val="a0"/>
    <w:link w:val="a3"/>
    <w:uiPriority w:val="99"/>
    <w:semiHidden/>
    <w:qFormat/>
    <w:rsid w:val="0009140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SANCPA@163.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99FFB-0B72-44C0-A4D4-8469E49C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dc:creator>
  <cp:lastModifiedBy>Administrator</cp:lastModifiedBy>
  <cp:revision>2</cp:revision>
  <cp:lastPrinted>2015-12-15T06:47:00Z</cp:lastPrinted>
  <dcterms:created xsi:type="dcterms:W3CDTF">2015-12-31T09:18:00Z</dcterms:created>
  <dcterms:modified xsi:type="dcterms:W3CDTF">2015-12-31T09:18:00Z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